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A0" w:rsidRPr="006F0796" w:rsidRDefault="00E94BA0" w:rsidP="00E94BA0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6F0796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6F0796">
        <w:rPr>
          <w:rFonts w:ascii="Times New Roman" w:hAnsi="Times New Roman" w:cs="Times New Roman"/>
          <w:sz w:val="28"/>
          <w:szCs w:val="28"/>
        </w:rPr>
        <w:t xml:space="preserve"> деятельности площадки: </w:t>
      </w:r>
      <w:r w:rsidRPr="006F0796">
        <w:rPr>
          <w:rFonts w:ascii="Times New Roman" w:hAnsi="Times New Roman" w:cs="Times New Roman"/>
          <w:b/>
          <w:sz w:val="28"/>
          <w:szCs w:val="28"/>
        </w:rPr>
        <w:t>Формирование и оценка личностных УУД во внеурочной деятельности (в т. ч. в процессе реализации этнокультурного содержания) учащихся основной ступени.</w:t>
      </w:r>
    </w:p>
    <w:p w:rsidR="00E94BA0" w:rsidRPr="006F0796" w:rsidRDefault="00E94BA0" w:rsidP="00E94BA0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Чем вызвана необходимость появления такой темы и перехода с урочной деятельности </w:t>
      </w:r>
      <w:proofErr w:type="gramStart"/>
      <w:r w:rsidRPr="006F07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0796">
        <w:rPr>
          <w:rFonts w:ascii="Times New Roman" w:hAnsi="Times New Roman" w:cs="Times New Roman"/>
          <w:sz w:val="28"/>
          <w:szCs w:val="28"/>
        </w:rPr>
        <w:t xml:space="preserve"> внеурочную? Ведь урочная деятельность гораздо важнее, чем урочная.</w:t>
      </w:r>
    </w:p>
    <w:p w:rsidR="00E94BA0" w:rsidRPr="006F0796" w:rsidRDefault="00E94BA0" w:rsidP="00E94BA0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7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0796">
        <w:rPr>
          <w:rFonts w:ascii="Times New Roman" w:hAnsi="Times New Roman" w:cs="Times New Roman"/>
          <w:sz w:val="28"/>
          <w:szCs w:val="28"/>
        </w:rPr>
        <w:t xml:space="preserve">- первых, можно привлечь большое количество педагогов и учащихся к работе в режиме эксперимента. </w:t>
      </w:r>
    </w:p>
    <w:p w:rsidR="00E94BA0" w:rsidRPr="006F0796" w:rsidRDefault="00E94BA0" w:rsidP="00E94BA0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Во – вторых, основная школа – это тот период, в который происходит самоопределение учащегося, становление личности, самого сложного периода в жизни подростка.</w:t>
      </w:r>
    </w:p>
    <w:p w:rsidR="00E94BA0" w:rsidRPr="006F0796" w:rsidRDefault="00E94BA0" w:rsidP="00E94BA0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 В – третьих, работа в режиме эксперимента позволяла бы проследить  занятость подростков вне школы, увидеть проблемы. </w:t>
      </w:r>
    </w:p>
    <w:p w:rsidR="00E94BA0" w:rsidRPr="006F0796" w:rsidRDefault="00E94BA0" w:rsidP="00A75B0F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В – четвёртых, изучить документы по внеурочной деятельности и понять то новое, что хотят внести разработчики стандартов в этом направлении.</w:t>
      </w:r>
    </w:p>
    <w:p w:rsidR="00E94BA0" w:rsidRPr="006F0796" w:rsidRDefault="00E94BA0" w:rsidP="00E94BA0">
      <w:pPr>
        <w:spacing w:after="0" w:line="360" w:lineRule="auto"/>
        <w:ind w:left="-851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96">
        <w:rPr>
          <w:rFonts w:ascii="Times New Roman" w:hAnsi="Times New Roman" w:cs="Times New Roman"/>
          <w:b/>
          <w:sz w:val="28"/>
          <w:szCs w:val="28"/>
        </w:rPr>
        <w:t>Цели программы по внеурочной деятельности:</w:t>
      </w:r>
    </w:p>
    <w:p w:rsidR="00E94BA0" w:rsidRPr="006F0796" w:rsidRDefault="00E94BA0" w:rsidP="00E94BA0">
      <w:pPr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Для педагогов и школы: формирование воспитательного пространства образовательного учреждения; поддержка социально-педагогических инициатив различных структур образовательных учреждений по организации социального воспитания и дополнительного образования учащихся.</w:t>
      </w:r>
    </w:p>
    <w:p w:rsidR="00E94BA0" w:rsidRPr="006F0796" w:rsidRDefault="00E94BA0" w:rsidP="00E94BA0">
      <w:pPr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Для учащихся: развитие и воспитание индивидуальных социально значимых качеств личности учащихся, их социальной и творческой активности, обеспечение возможностей для самостоятельного выбора учащимися вида </w:t>
      </w:r>
      <w:proofErr w:type="spellStart"/>
      <w:r w:rsidRPr="006F079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F0796">
        <w:rPr>
          <w:rFonts w:ascii="Times New Roman" w:hAnsi="Times New Roman" w:cs="Times New Roman"/>
          <w:sz w:val="28"/>
          <w:szCs w:val="28"/>
        </w:rPr>
        <w:t>, социально-воспитательной, физкультурно-оздоровительной, общественно-полезной деятельности и т.д., обеспечивающей итоговый рост качества их образования.</w:t>
      </w:r>
    </w:p>
    <w:p w:rsidR="00E94BA0" w:rsidRPr="006F0796" w:rsidRDefault="00E94BA0" w:rsidP="00E94BA0">
      <w:pPr>
        <w:spacing w:after="0" w:line="360" w:lineRule="auto"/>
        <w:ind w:left="-85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В начале учебного 2012-13 года школа на педсовете была познакомлена с программой по внеурочной деятельности в основной школе.  В учебный план</w:t>
      </w:r>
      <w:r w:rsidRPr="006F07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0796">
        <w:rPr>
          <w:rFonts w:ascii="Times New Roman" w:hAnsi="Times New Roman" w:cs="Times New Roman"/>
          <w:sz w:val="28"/>
          <w:szCs w:val="28"/>
        </w:rPr>
        <w:t xml:space="preserve">за счёт компонента, реализуемого участниками образовательного процесса, в 5 классе включён курс «Основы проектной деятельности», в 6 классе – факультатив по коми </w:t>
      </w:r>
      <w:r w:rsidRPr="006F0796">
        <w:rPr>
          <w:rFonts w:ascii="Times New Roman" w:hAnsi="Times New Roman" w:cs="Times New Roman"/>
          <w:sz w:val="28"/>
          <w:szCs w:val="28"/>
        </w:rPr>
        <w:lastRenderedPageBreak/>
        <w:t xml:space="preserve">– пермяцкому языку по 25 часов. Остальные 10 часов – работа на пришкольном участке. В 7,8 классах – курсы по выбору – 3 курса обязательных по 7 часов, 14 часов – практика на пришкольном участке. Кружки и курсы остальные – по выбору и желанию учащихся. </w:t>
      </w:r>
    </w:p>
    <w:p w:rsidR="00E94BA0" w:rsidRPr="006F0796" w:rsidRDefault="00E94BA0" w:rsidP="00A75B0F">
      <w:pPr>
        <w:spacing w:after="0" w:line="360" w:lineRule="auto"/>
        <w:ind w:left="-85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В сентябре педагоги определились с выбором кружков и курсов по выбору, которые затем были предложены учащимся. Каждый кружок или курс в той или иной степени работал на развитие личности. </w:t>
      </w:r>
    </w:p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4"/>
        <w:gridCol w:w="4096"/>
        <w:gridCol w:w="3191"/>
      </w:tblGrid>
      <w:tr w:rsidR="00E94BA0" w:rsidRPr="006F0796" w:rsidTr="009404AE">
        <w:tc>
          <w:tcPr>
            <w:tcW w:w="2284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096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1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всего</w:t>
            </w:r>
          </w:p>
        </w:tc>
      </w:tr>
      <w:tr w:rsidR="00E94BA0" w:rsidRPr="006F0796" w:rsidTr="009404AE">
        <w:tc>
          <w:tcPr>
            <w:tcW w:w="2284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5а,5б,5в,5г</w:t>
            </w:r>
          </w:p>
        </w:tc>
        <w:tc>
          <w:tcPr>
            <w:tcW w:w="4096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20,20,20,19</w:t>
            </w:r>
          </w:p>
        </w:tc>
        <w:tc>
          <w:tcPr>
            <w:tcW w:w="3191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79</w:t>
            </w:r>
          </w:p>
        </w:tc>
      </w:tr>
      <w:tr w:rsidR="00E94BA0" w:rsidRPr="006F0796" w:rsidTr="009404AE">
        <w:tc>
          <w:tcPr>
            <w:tcW w:w="2284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6а,6б,6в</w:t>
            </w:r>
          </w:p>
        </w:tc>
        <w:tc>
          <w:tcPr>
            <w:tcW w:w="4096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26,22,24</w:t>
            </w:r>
          </w:p>
        </w:tc>
        <w:tc>
          <w:tcPr>
            <w:tcW w:w="3191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72</w:t>
            </w:r>
          </w:p>
        </w:tc>
      </w:tr>
      <w:tr w:rsidR="00E94BA0" w:rsidRPr="006F0796" w:rsidTr="009404AE">
        <w:trPr>
          <w:trHeight w:val="311"/>
        </w:trPr>
        <w:tc>
          <w:tcPr>
            <w:tcW w:w="2284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4096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 xml:space="preserve"> 20, 20, 19, 22</w:t>
            </w:r>
          </w:p>
        </w:tc>
        <w:tc>
          <w:tcPr>
            <w:tcW w:w="3191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81</w:t>
            </w:r>
          </w:p>
        </w:tc>
      </w:tr>
      <w:tr w:rsidR="00E94BA0" w:rsidRPr="006F0796" w:rsidTr="009404AE">
        <w:tc>
          <w:tcPr>
            <w:tcW w:w="2284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8а,8б,8в</w:t>
            </w:r>
          </w:p>
        </w:tc>
        <w:tc>
          <w:tcPr>
            <w:tcW w:w="4096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25, 26,26</w:t>
            </w:r>
          </w:p>
        </w:tc>
        <w:tc>
          <w:tcPr>
            <w:tcW w:w="3191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77</w:t>
            </w:r>
          </w:p>
        </w:tc>
      </w:tr>
      <w:tr w:rsidR="00E94BA0" w:rsidRPr="006F0796" w:rsidTr="009404AE">
        <w:tc>
          <w:tcPr>
            <w:tcW w:w="2284" w:type="dxa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287" w:type="dxa"/>
            <w:gridSpan w:val="2"/>
          </w:tcPr>
          <w:p w:rsidR="00E94BA0" w:rsidRPr="00752178" w:rsidRDefault="00E94BA0" w:rsidP="009404AE">
            <w:pPr>
              <w:spacing w:after="0" w:line="360" w:lineRule="auto"/>
              <w:ind w:left="-851" w:firstLine="993"/>
              <w:contextualSpacing/>
              <w:jc w:val="both"/>
              <w:rPr>
                <w:rFonts w:ascii="Times New Roman" w:hAnsi="Times New Roman" w:cs="Times New Roman"/>
              </w:rPr>
            </w:pPr>
            <w:r w:rsidRPr="00752178">
              <w:rPr>
                <w:rFonts w:ascii="Times New Roman" w:hAnsi="Times New Roman" w:cs="Times New Roman"/>
              </w:rPr>
              <w:t>309 учащихся</w:t>
            </w:r>
          </w:p>
        </w:tc>
      </w:tr>
    </w:tbl>
    <w:p w:rsidR="00E94BA0" w:rsidRPr="006F0796" w:rsidRDefault="00E94BA0" w:rsidP="00E94BA0">
      <w:pPr>
        <w:spacing w:after="0" w:line="360" w:lineRule="auto"/>
        <w:ind w:left="-85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BA0" w:rsidRPr="006F0796" w:rsidRDefault="00E94BA0" w:rsidP="00E94BA0">
      <w:pPr>
        <w:spacing w:after="0" w:line="360" w:lineRule="auto"/>
        <w:ind w:left="-85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Таким образом, получилось, что  в апробации участвуют педагоги МБОУ «Кочёвская СОШ»: зам. директора по ВР, учителя, ведущие кружки, секции, факультативы – 11, старшая вожатая, психолог. Классные руководители -14. Всего: 29 педагогов</w:t>
      </w:r>
    </w:p>
    <w:p w:rsidR="00E94BA0" w:rsidRPr="006F0796" w:rsidRDefault="00E94BA0" w:rsidP="00E94BA0">
      <w:pPr>
        <w:pStyle w:val="a4"/>
        <w:autoSpaceDE w:val="0"/>
        <w:autoSpaceDN w:val="0"/>
        <w:adjustRightInd w:val="0"/>
        <w:spacing w:after="0" w:line="360" w:lineRule="auto"/>
        <w:ind w:left="-851" w:right="-185" w:firstLine="993"/>
        <w:jc w:val="both"/>
        <w:rPr>
          <w:rFonts w:ascii="Times New Roman" w:eastAsia="HiddenHorzOCR" w:hAnsi="Times New Roman"/>
          <w:sz w:val="28"/>
          <w:szCs w:val="28"/>
        </w:rPr>
      </w:pPr>
      <w:r w:rsidRPr="006F0796">
        <w:rPr>
          <w:rFonts w:ascii="Times New Roman" w:hAnsi="Times New Roman"/>
          <w:sz w:val="28"/>
          <w:szCs w:val="28"/>
        </w:rPr>
        <w:t xml:space="preserve">Предусмотрены следующие диагностики: диагностика изучения личностного роста учащихся (начало и конец учебного года); диагностика изучения развития детского коллектива. Анализ позволит сделать вывод о </w:t>
      </w:r>
      <w:proofErr w:type="spellStart"/>
      <w:r w:rsidRPr="006F079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F0796">
        <w:rPr>
          <w:rFonts w:ascii="Times New Roman" w:hAnsi="Times New Roman"/>
          <w:sz w:val="28"/>
          <w:szCs w:val="28"/>
        </w:rPr>
        <w:t xml:space="preserve"> личностных универсальных действий у школьников.</w:t>
      </w:r>
      <w:r w:rsidRPr="006F0796">
        <w:rPr>
          <w:rFonts w:ascii="Times New Roman" w:eastAsia="HiddenHorzOCR" w:hAnsi="Times New Roman"/>
          <w:sz w:val="28"/>
          <w:szCs w:val="28"/>
        </w:rPr>
        <w:t xml:space="preserve"> В конце года  составление карт занятости во внеурочной деятельности с 5 по 8 классы, изучение запроса родителей </w:t>
      </w:r>
      <w:r>
        <w:rPr>
          <w:rFonts w:ascii="Times New Roman" w:eastAsia="HiddenHorzOCR" w:hAnsi="Times New Roman"/>
          <w:sz w:val="28"/>
          <w:szCs w:val="28"/>
        </w:rPr>
        <w:t>и учащихся, опрос, какие кружки, курсы по выбору</w:t>
      </w:r>
      <w:r w:rsidRPr="006F0796">
        <w:rPr>
          <w:rFonts w:ascii="Times New Roman" w:eastAsia="HiddenHorzOCR" w:hAnsi="Times New Roman"/>
          <w:sz w:val="28"/>
          <w:szCs w:val="28"/>
        </w:rPr>
        <w:t xml:space="preserve"> были востребованы  и дальнейшие действия на следующий год.</w:t>
      </w:r>
    </w:p>
    <w:p w:rsidR="00E94BA0" w:rsidRPr="006F0796" w:rsidRDefault="00E94BA0" w:rsidP="00E94BA0">
      <w:pPr>
        <w:pStyle w:val="1"/>
        <w:numPr>
          <w:ilvl w:val="0"/>
          <w:numId w:val="1"/>
        </w:numPr>
        <w:spacing w:line="360" w:lineRule="auto"/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Перечень ожидаемых продуктов </w:t>
      </w:r>
      <w:proofErr w:type="spellStart"/>
      <w:r w:rsidRPr="006F0796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6F0796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E94BA0" w:rsidRPr="006F0796" w:rsidRDefault="00E94BA0" w:rsidP="00E94BA0">
      <w:pPr>
        <w:numPr>
          <w:ilvl w:val="0"/>
          <w:numId w:val="2"/>
        </w:numPr>
        <w:tabs>
          <w:tab w:val="clear" w:pos="762"/>
        </w:tabs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локальный акт «Положение об организации внеурочной деятельности учащихся основной школы»;</w:t>
      </w:r>
    </w:p>
    <w:p w:rsidR="00E94BA0" w:rsidRPr="006F0796" w:rsidRDefault="00E94BA0" w:rsidP="00E94BA0">
      <w:pPr>
        <w:numPr>
          <w:ilvl w:val="0"/>
          <w:numId w:val="2"/>
        </w:numPr>
        <w:tabs>
          <w:tab w:val="clear" w:pos="762"/>
        </w:tabs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программы внеурочной деятельности в основной школе, индивидуальные программы по отдельным направлениям внеурочной деятельности, программы кружков, факультатива, курса «Основы проектной деятельности», </w:t>
      </w:r>
    </w:p>
    <w:p w:rsidR="00E94BA0" w:rsidRPr="006F0796" w:rsidRDefault="00E94BA0" w:rsidP="00E94BA0">
      <w:pPr>
        <w:numPr>
          <w:ilvl w:val="0"/>
          <w:numId w:val="2"/>
        </w:numPr>
        <w:tabs>
          <w:tab w:val="clear" w:pos="762"/>
        </w:tabs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lastRenderedPageBreak/>
        <w:t>аналитические справки по результатам диагностик (методика изучения развития уровня детского коллектива, методика диагностики личностного роста школьников);</w:t>
      </w:r>
    </w:p>
    <w:p w:rsidR="00E94BA0" w:rsidRPr="006F0796" w:rsidRDefault="00E94BA0" w:rsidP="00E94BA0">
      <w:pPr>
        <w:numPr>
          <w:ilvl w:val="0"/>
          <w:numId w:val="2"/>
        </w:numPr>
        <w:tabs>
          <w:tab w:val="clear" w:pos="762"/>
        </w:tabs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аналитические справки по результатам анкетирования, направленного на выявление запросов обучающихся и их родителей (законных представителей);</w:t>
      </w:r>
    </w:p>
    <w:p w:rsidR="00E94BA0" w:rsidRPr="00A75B0F" w:rsidRDefault="00E94BA0" w:rsidP="00A75B0F">
      <w:pPr>
        <w:numPr>
          <w:ilvl w:val="0"/>
          <w:numId w:val="2"/>
        </w:numPr>
        <w:tabs>
          <w:tab w:val="clear" w:pos="762"/>
        </w:tabs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заполненные карты занятости учащихся по классам.</w:t>
      </w:r>
    </w:p>
    <w:p w:rsidR="00E94BA0" w:rsidRPr="006F0796" w:rsidRDefault="00E94BA0" w:rsidP="00E94BA0">
      <w:pPr>
        <w:autoSpaceDE w:val="0"/>
        <w:autoSpaceDN w:val="0"/>
        <w:adjustRightInd w:val="0"/>
        <w:spacing w:after="0" w:line="360" w:lineRule="auto"/>
        <w:ind w:left="-851" w:right="-185" w:firstLine="993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F0796">
        <w:rPr>
          <w:rFonts w:ascii="Times New Roman" w:eastAsia="HiddenHorzOCR" w:hAnsi="Times New Roman" w:cs="Times New Roman"/>
          <w:sz w:val="28"/>
          <w:szCs w:val="28"/>
        </w:rPr>
        <w:t>Работа в течение  2012 -2013 учебного года:</w:t>
      </w:r>
    </w:p>
    <w:p w:rsidR="00E94BA0" w:rsidRPr="006F0796" w:rsidRDefault="00E94BA0" w:rsidP="00E94BA0">
      <w:pPr>
        <w:pStyle w:val="a4"/>
        <w:autoSpaceDE w:val="0"/>
        <w:autoSpaceDN w:val="0"/>
        <w:adjustRightInd w:val="0"/>
        <w:spacing w:after="0" w:line="360" w:lineRule="auto"/>
        <w:ind w:left="-851" w:right="-185" w:firstLine="993"/>
        <w:jc w:val="both"/>
        <w:rPr>
          <w:rFonts w:ascii="Times New Roman" w:eastAsia="HiddenHorzOCR" w:hAnsi="Times New Roman"/>
          <w:sz w:val="28"/>
          <w:szCs w:val="28"/>
        </w:rPr>
      </w:pPr>
      <w:r w:rsidRPr="006F0796">
        <w:rPr>
          <w:rFonts w:ascii="Times New Roman" w:eastAsia="HiddenHorzOCR" w:hAnsi="Times New Roman"/>
          <w:sz w:val="28"/>
          <w:szCs w:val="28"/>
        </w:rPr>
        <w:t xml:space="preserve">    </w:t>
      </w:r>
    </w:p>
    <w:tbl>
      <w:tblPr>
        <w:tblStyle w:val="a3"/>
        <w:tblW w:w="9781" w:type="dxa"/>
        <w:tblInd w:w="-176" w:type="dxa"/>
        <w:tblLayout w:type="fixed"/>
        <w:tblLook w:val="04A0"/>
      </w:tblPr>
      <w:tblGrid>
        <w:gridCol w:w="3545"/>
        <w:gridCol w:w="3118"/>
        <w:gridCol w:w="1559"/>
        <w:gridCol w:w="1559"/>
      </w:tblGrid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ответственные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Время проведения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3F12">
              <w:rPr>
                <w:rFonts w:ascii="Times New Roman" w:hAnsi="Times New Roman" w:cs="Times New Roman"/>
              </w:rPr>
              <w:t>присутствовавших</w:t>
            </w:r>
            <w:proofErr w:type="gramEnd"/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Заседание рабочей группы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 xml:space="preserve">1.Выбор темы для </w:t>
            </w:r>
            <w:proofErr w:type="spellStart"/>
            <w:r w:rsidRPr="005D3F12">
              <w:rPr>
                <w:rFonts w:ascii="Times New Roman" w:hAnsi="Times New Roman" w:cs="Times New Roman"/>
              </w:rPr>
              <w:t>апробационной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площадки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Е.И., Шипицына О.М., </w:t>
            </w:r>
            <w:proofErr w:type="spellStart"/>
            <w:r w:rsidRPr="005D3F12">
              <w:rPr>
                <w:rFonts w:ascii="Times New Roman" w:hAnsi="Times New Roman"/>
              </w:rPr>
              <w:t>Маскалёва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Е.В.,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 </w:t>
            </w:r>
            <w:proofErr w:type="spellStart"/>
            <w:r w:rsidRPr="005D3F12">
              <w:rPr>
                <w:rFonts w:ascii="Times New Roman" w:hAnsi="Times New Roman"/>
              </w:rPr>
              <w:t>Светлакова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Л.С., </w:t>
            </w:r>
            <w:proofErr w:type="spellStart"/>
            <w:r w:rsidRPr="005D3F12">
              <w:rPr>
                <w:rFonts w:ascii="Times New Roman" w:hAnsi="Times New Roman"/>
              </w:rPr>
              <w:t>Кучевасова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В.В., Вавилина С.А.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Июль 2012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на педсовете знакомство с программой </w:t>
            </w:r>
            <w:proofErr w:type="spellStart"/>
            <w:r w:rsidRPr="005D3F12">
              <w:rPr>
                <w:rFonts w:ascii="Times New Roman" w:hAnsi="Times New Roman"/>
              </w:rPr>
              <w:t>апробационной</w:t>
            </w:r>
            <w:proofErr w:type="spellEnd"/>
            <w:r w:rsidRPr="005D3F12">
              <w:rPr>
                <w:rFonts w:ascii="Times New Roman" w:hAnsi="Times New Roman"/>
              </w:rPr>
              <w:t xml:space="preserve"> площадки, презентация программы и принятие «Положения о внеурочной деятельности»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Август 2012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Коллектив школы</w:t>
            </w:r>
          </w:p>
        </w:tc>
      </w:tr>
      <w:tr w:rsidR="00E94BA0" w:rsidRPr="006F0796" w:rsidTr="009404AE">
        <w:trPr>
          <w:trHeight w:val="570"/>
        </w:trPr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Написание программы по внеурочной деятельности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Август 2012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rPr>
          <w:trHeight w:val="765"/>
        </w:trPr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 Выбор кружков, курсов по выбору педагогами  и написание программы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Сентябрь 2012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Семинар по написанию программы 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ММЦ, </w:t>
            </w:r>
            <w:proofErr w:type="spellStart"/>
            <w:r w:rsidRPr="005D3F12">
              <w:rPr>
                <w:rFonts w:ascii="Times New Roman" w:hAnsi="Times New Roman"/>
              </w:rPr>
              <w:t>Усанина</w:t>
            </w:r>
            <w:proofErr w:type="spellEnd"/>
            <w:r w:rsidRPr="005D3F12">
              <w:rPr>
                <w:rFonts w:ascii="Times New Roman" w:hAnsi="Times New Roman"/>
              </w:rPr>
              <w:t xml:space="preserve"> Л.В., замдиректора ЦДОД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Сентябрь 2012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Выбор кружков, курсов по выбору учащимися основной школы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Сентябрь 2012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Контроль посещения кружков, курсов по выбору 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Е.И., Вавилина С.А., Шипицына О.М.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Рецензия программы внеурочной деятельности в ЦРО  г</w:t>
            </w:r>
            <w:proofErr w:type="gramStart"/>
            <w:r w:rsidRPr="005D3F12">
              <w:rPr>
                <w:rFonts w:ascii="Times New Roman" w:hAnsi="Times New Roman"/>
              </w:rPr>
              <w:t>.П</w:t>
            </w:r>
            <w:proofErr w:type="gramEnd"/>
            <w:r w:rsidRPr="005D3F12">
              <w:rPr>
                <w:rFonts w:ascii="Times New Roman" w:hAnsi="Times New Roman"/>
              </w:rPr>
              <w:t>ерми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Октябрь – декабрь 2012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Заседание: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1.Психологические особенности подростков. Методики, анкеты, тренинги для работы с подростками. </w:t>
            </w:r>
            <w:proofErr w:type="spellStart"/>
            <w:r w:rsidRPr="005D3F12">
              <w:rPr>
                <w:rFonts w:ascii="Times New Roman" w:hAnsi="Times New Roman"/>
              </w:rPr>
              <w:t>Мошегова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Е.М., психолог 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2.Личностные УУД  - теория. Составление памятки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3. Программы кружков, курсов по выбору и их связь с программой внеурочной деятельности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21.092012. 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педагог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Заседание: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1.Модель выпускника и личностные результаты.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 </w:t>
            </w: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14.11.2012.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D3F12">
              <w:rPr>
                <w:rFonts w:ascii="Times New Roman" w:hAnsi="Times New Roman"/>
              </w:rPr>
              <w:t xml:space="preserve"> педагогов</w:t>
            </w: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lastRenderedPageBreak/>
              <w:t xml:space="preserve">4 поездки в Пермь по </w:t>
            </w:r>
            <w:proofErr w:type="spellStart"/>
            <w:r w:rsidRPr="005D3F12">
              <w:rPr>
                <w:rFonts w:ascii="Times New Roman" w:hAnsi="Times New Roman"/>
              </w:rPr>
              <w:t>апробационной</w:t>
            </w:r>
            <w:proofErr w:type="spellEnd"/>
            <w:r w:rsidRPr="005D3F12">
              <w:rPr>
                <w:rFonts w:ascii="Times New Roman" w:hAnsi="Times New Roman"/>
              </w:rPr>
              <w:t xml:space="preserve"> площадке, выступления по работе </w:t>
            </w:r>
            <w:proofErr w:type="spellStart"/>
            <w:r w:rsidRPr="005D3F12">
              <w:rPr>
                <w:rFonts w:ascii="Times New Roman" w:hAnsi="Times New Roman"/>
              </w:rPr>
              <w:t>апробационной</w:t>
            </w:r>
            <w:proofErr w:type="spellEnd"/>
            <w:r w:rsidRPr="005D3F12">
              <w:rPr>
                <w:rFonts w:ascii="Times New Roman" w:hAnsi="Times New Roman"/>
              </w:rPr>
              <w:t xml:space="preserve"> площадки, 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Е.И,</w:t>
            </w:r>
            <w:r w:rsidR="00A75B0F">
              <w:rPr>
                <w:rFonts w:ascii="Times New Roman" w:hAnsi="Times New Roman"/>
              </w:rPr>
              <w:t xml:space="preserve"> Вавилина С.А.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6C2D5A" w:rsidRPr="006F0796" w:rsidTr="009404AE">
        <w:tc>
          <w:tcPr>
            <w:tcW w:w="3545" w:type="dxa"/>
          </w:tcPr>
          <w:p w:rsidR="006C2D5A" w:rsidRPr="005D3F12" w:rsidRDefault="006C2D5A" w:rsidP="009404AE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Отчёт по работе </w:t>
            </w:r>
            <w:proofErr w:type="spellStart"/>
            <w:r>
              <w:rPr>
                <w:rFonts w:ascii="Times New Roman" w:hAnsi="Times New Roman"/>
              </w:rPr>
              <w:t>апробационной</w:t>
            </w:r>
            <w:proofErr w:type="spellEnd"/>
            <w:r>
              <w:rPr>
                <w:rFonts w:ascii="Times New Roman" w:hAnsi="Times New Roman"/>
              </w:rPr>
              <w:t xml:space="preserve"> площадки в Управлении образования </w:t>
            </w:r>
            <w:proofErr w:type="spellStart"/>
            <w:r>
              <w:rPr>
                <w:rFonts w:ascii="Times New Roman" w:hAnsi="Times New Roman"/>
              </w:rPr>
              <w:t>Кочевского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3118" w:type="dxa"/>
          </w:tcPr>
          <w:p w:rsidR="006C2D5A" w:rsidRPr="005D3F12" w:rsidRDefault="006C2D5A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</w:t>
            </w:r>
          </w:p>
        </w:tc>
        <w:tc>
          <w:tcPr>
            <w:tcW w:w="1559" w:type="dxa"/>
          </w:tcPr>
          <w:p w:rsidR="006C2D5A" w:rsidRPr="005D3F12" w:rsidRDefault="006C2D5A" w:rsidP="009404AE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18.02.2013</w:t>
            </w:r>
          </w:p>
        </w:tc>
        <w:tc>
          <w:tcPr>
            <w:tcW w:w="1559" w:type="dxa"/>
          </w:tcPr>
          <w:p w:rsidR="006C2D5A" w:rsidRPr="005D3F12" w:rsidRDefault="006C2D5A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Участие в семинаре в гимназии № 6 Перми по внеурочной деятельности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 xml:space="preserve">Вавилина С.А., </w:t>
            </w: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Е.И., </w:t>
            </w:r>
            <w:proofErr w:type="spellStart"/>
            <w:r w:rsidRPr="005D3F12">
              <w:rPr>
                <w:rFonts w:ascii="Times New Roman" w:hAnsi="Times New Roman"/>
              </w:rPr>
              <w:t>Пыстогова</w:t>
            </w:r>
            <w:proofErr w:type="spellEnd"/>
            <w:r w:rsidRPr="005D3F12">
              <w:rPr>
                <w:rFonts w:ascii="Times New Roman" w:hAnsi="Times New Roman"/>
              </w:rPr>
              <w:t xml:space="preserve"> С.В.</w:t>
            </w: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Районный семинар «Организация внеурочной деятельности в основной школе в условиях перехода на ФГОС»: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1.Презентация программы по внеурочной деятельности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2.Презентация кружков и факультатива по коми – пермяцкому языку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3.5 открытых занятий кружка и факультатива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4.подведение итогов работы семинара и рефлексия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11.04.2013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5D3F12">
              <w:rPr>
                <w:rFonts w:ascii="Times New Roman" w:hAnsi="Times New Roman"/>
              </w:rPr>
              <w:t>+22</w:t>
            </w: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Педсовет по внеурочной деятельности в основной школе в условиях перехода на ФГОС: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1.Работа основной школы по внеурочной деятельности, анализ деятельности работы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2.анализ  работы кружков и факультатива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15.04.2013.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коллектив школы</w:t>
            </w: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Сбор данных и диагностика классными руководителями по занятости учащихся основной школы внеурочной деятельностью</w:t>
            </w:r>
          </w:p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В течение мая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Размещение информации по внеурочной деятельности на сайте школы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5D3F12">
              <w:rPr>
                <w:rFonts w:ascii="Times New Roman" w:hAnsi="Times New Roman"/>
              </w:rPr>
              <w:t>Тылибцева</w:t>
            </w:r>
            <w:proofErr w:type="spellEnd"/>
            <w:r w:rsidRPr="005D3F12">
              <w:rPr>
                <w:rFonts w:ascii="Times New Roman" w:hAnsi="Times New Roman"/>
              </w:rPr>
              <w:t xml:space="preserve"> Е.И., Минина С.М.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94BA0" w:rsidRPr="006F0796" w:rsidTr="009404AE">
        <w:tc>
          <w:tcPr>
            <w:tcW w:w="3545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Анализ работы за год и перспективы работы на следующий год</w:t>
            </w:r>
          </w:p>
        </w:tc>
        <w:tc>
          <w:tcPr>
            <w:tcW w:w="3118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Тылибцева</w:t>
            </w:r>
            <w:proofErr w:type="spellEnd"/>
            <w:r>
              <w:rPr>
                <w:rFonts w:ascii="Times New Roman" w:hAnsi="Times New Roman"/>
              </w:rPr>
              <w:t xml:space="preserve"> Е.И., Вавилина С.А.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  <w:r w:rsidRPr="005D3F12">
              <w:rPr>
                <w:rFonts w:ascii="Times New Roman" w:hAnsi="Times New Roman"/>
              </w:rPr>
              <w:t>июнь</w:t>
            </w:r>
          </w:p>
        </w:tc>
        <w:tc>
          <w:tcPr>
            <w:tcW w:w="1559" w:type="dxa"/>
          </w:tcPr>
          <w:p w:rsidR="00E94BA0" w:rsidRPr="005D3F12" w:rsidRDefault="00E94BA0" w:rsidP="009404A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</w:tbl>
    <w:p w:rsidR="00E94BA0" w:rsidRPr="006F0796" w:rsidRDefault="00E94BA0" w:rsidP="00E94BA0">
      <w:pPr>
        <w:pStyle w:val="a4"/>
        <w:autoSpaceDE w:val="0"/>
        <w:autoSpaceDN w:val="0"/>
        <w:adjustRightInd w:val="0"/>
        <w:spacing w:after="0" w:line="360" w:lineRule="auto"/>
        <w:ind w:left="-851" w:right="-185" w:firstLine="993"/>
        <w:jc w:val="both"/>
        <w:rPr>
          <w:rFonts w:ascii="Times New Roman" w:eastAsia="HiddenHorzOCR" w:hAnsi="Times New Roman"/>
          <w:sz w:val="28"/>
          <w:szCs w:val="28"/>
        </w:rPr>
      </w:pPr>
      <w:r w:rsidRPr="006F0796">
        <w:rPr>
          <w:rFonts w:ascii="Times New Roman" w:eastAsia="HiddenHorzOCR" w:hAnsi="Times New Roman"/>
          <w:sz w:val="28"/>
          <w:szCs w:val="28"/>
        </w:rPr>
        <w:t xml:space="preserve"> </w:t>
      </w:r>
    </w:p>
    <w:p w:rsidR="00E94BA0" w:rsidRPr="006F0796" w:rsidRDefault="00E94BA0" w:rsidP="00E94BA0">
      <w:pPr>
        <w:autoSpaceDE w:val="0"/>
        <w:autoSpaceDN w:val="0"/>
        <w:adjustRightInd w:val="0"/>
        <w:spacing w:after="0" w:line="360" w:lineRule="auto"/>
        <w:ind w:left="-851" w:right="-185" w:firstLine="993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F0796">
        <w:rPr>
          <w:rFonts w:ascii="Times New Roman" w:eastAsia="HiddenHorzOCR" w:hAnsi="Times New Roman" w:cs="Times New Roman"/>
          <w:sz w:val="28"/>
          <w:szCs w:val="28"/>
        </w:rPr>
        <w:t>Выводы:</w:t>
      </w:r>
    </w:p>
    <w:p w:rsidR="00E94BA0" w:rsidRPr="006F0796" w:rsidRDefault="00E94BA0" w:rsidP="00E94BA0">
      <w:pPr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1. Первый год участия в апробации показал как свои положительные стороны, так и выявил ряд проблем:</w:t>
      </w:r>
    </w:p>
    <w:p w:rsidR="00E94BA0" w:rsidRPr="006F0796" w:rsidRDefault="00E94BA0" w:rsidP="00E94BA0">
      <w:pPr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 -   отсутствие  свободных помещений  для занятий  внеурочной деятельностью;</w:t>
      </w:r>
    </w:p>
    <w:p w:rsidR="00E94BA0" w:rsidRPr="006F0796" w:rsidRDefault="00E94BA0" w:rsidP="00E94BA0">
      <w:pPr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lastRenderedPageBreak/>
        <w:t xml:space="preserve"> - необходимость привлечения специалистов дополнительного образования для организации занятий внеурочной  деятельностью;</w:t>
      </w:r>
    </w:p>
    <w:p w:rsidR="00E94BA0" w:rsidRPr="006F0796" w:rsidRDefault="00E94BA0" w:rsidP="00E94BA0">
      <w:pPr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 - сложно руководить таким большим коллективом классных руководителей основной школы и педагогами, которые проводят кружки,</w:t>
      </w:r>
      <w:r w:rsidR="00A75B0F">
        <w:rPr>
          <w:rFonts w:ascii="Times New Roman" w:hAnsi="Times New Roman" w:cs="Times New Roman"/>
          <w:sz w:val="28"/>
          <w:szCs w:val="28"/>
        </w:rPr>
        <w:t xml:space="preserve"> курсы по выбору, </w:t>
      </w:r>
      <w:r w:rsidRPr="006F0796">
        <w:rPr>
          <w:rFonts w:ascii="Times New Roman" w:hAnsi="Times New Roman" w:cs="Times New Roman"/>
          <w:sz w:val="28"/>
          <w:szCs w:val="28"/>
        </w:rPr>
        <w:t xml:space="preserve"> хотя предполагалось, что это будет плюсом;</w:t>
      </w:r>
    </w:p>
    <w:p w:rsidR="00E94BA0" w:rsidRPr="006F0796" w:rsidRDefault="00E94BA0" w:rsidP="00E94BA0">
      <w:pPr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- проведены как школьные, так и районные мероприятия, которые дали возможность педагогам познакомиться с концепцией стандартов по направлению «Внеурочная деятельность»;</w:t>
      </w:r>
    </w:p>
    <w:p w:rsidR="00E94BA0" w:rsidRPr="006F0796" w:rsidRDefault="00E94BA0" w:rsidP="00E94BA0">
      <w:pPr>
        <w:autoSpaceDE w:val="0"/>
        <w:autoSpaceDN w:val="0"/>
        <w:adjustRightInd w:val="0"/>
        <w:spacing w:after="0" w:line="360" w:lineRule="auto"/>
        <w:ind w:left="-851" w:right="-185" w:firstLine="993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2. </w:t>
      </w:r>
      <w:r w:rsidRPr="006F0796">
        <w:rPr>
          <w:rFonts w:ascii="Times New Roman" w:eastAsia="HiddenHorzOCR" w:hAnsi="Times New Roman" w:cs="Times New Roman"/>
          <w:sz w:val="28"/>
          <w:szCs w:val="28"/>
        </w:rPr>
        <w:t>Мероприятия, намеченные на год, выполнены, кроме диагностик</w:t>
      </w:r>
      <w:r w:rsidR="00A75B0F">
        <w:rPr>
          <w:rFonts w:ascii="Times New Roman" w:eastAsia="HiddenHorzOCR" w:hAnsi="Times New Roman" w:cs="Times New Roman"/>
          <w:sz w:val="28"/>
          <w:szCs w:val="28"/>
        </w:rPr>
        <w:t xml:space="preserve">и  в конце года для 6 классов </w:t>
      </w:r>
      <w:r w:rsidRPr="006F0796">
        <w:rPr>
          <w:rFonts w:ascii="Times New Roman" w:eastAsia="HiddenHorzOCR" w:hAnsi="Times New Roman" w:cs="Times New Roman"/>
          <w:sz w:val="28"/>
          <w:szCs w:val="28"/>
        </w:rPr>
        <w:t xml:space="preserve"> (психолог в декретном отпуске). </w:t>
      </w:r>
    </w:p>
    <w:p w:rsidR="00E94BA0" w:rsidRDefault="00E94BA0" w:rsidP="00E94BA0">
      <w:pPr>
        <w:autoSpaceDE w:val="0"/>
        <w:autoSpaceDN w:val="0"/>
        <w:adjustRightInd w:val="0"/>
        <w:spacing w:after="0" w:line="360" w:lineRule="auto"/>
        <w:ind w:left="-851" w:right="-185" w:firstLine="993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F0796">
        <w:rPr>
          <w:rFonts w:ascii="Times New Roman" w:eastAsia="HiddenHorzOCR" w:hAnsi="Times New Roman" w:cs="Times New Roman"/>
          <w:sz w:val="28"/>
          <w:szCs w:val="28"/>
        </w:rPr>
        <w:t xml:space="preserve">3. </w:t>
      </w:r>
      <w:r>
        <w:rPr>
          <w:rFonts w:ascii="Times New Roman" w:eastAsia="HiddenHorzOCR" w:hAnsi="Times New Roman" w:cs="Times New Roman"/>
          <w:sz w:val="28"/>
          <w:szCs w:val="28"/>
        </w:rPr>
        <w:t>П</w:t>
      </w:r>
      <w:r w:rsidRPr="006F0796">
        <w:rPr>
          <w:rFonts w:ascii="Times New Roman" w:eastAsia="HiddenHorzOCR" w:hAnsi="Times New Roman" w:cs="Times New Roman"/>
          <w:sz w:val="28"/>
          <w:szCs w:val="28"/>
        </w:rPr>
        <w:t>одведены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полностью </w:t>
      </w:r>
      <w:r w:rsidRPr="006F0796">
        <w:rPr>
          <w:rFonts w:ascii="Times New Roman" w:eastAsia="HiddenHorzOCR" w:hAnsi="Times New Roman" w:cs="Times New Roman"/>
          <w:sz w:val="28"/>
          <w:szCs w:val="28"/>
        </w:rPr>
        <w:t xml:space="preserve"> итоги занятости учащихся</w:t>
      </w:r>
    </w:p>
    <w:p w:rsidR="00E94BA0" w:rsidRPr="006F0796" w:rsidRDefault="00E94BA0" w:rsidP="00E94BA0">
      <w:pPr>
        <w:autoSpaceDE w:val="0"/>
        <w:autoSpaceDN w:val="0"/>
        <w:adjustRightInd w:val="0"/>
        <w:spacing w:after="0" w:line="360" w:lineRule="auto"/>
        <w:ind w:left="-851" w:right="-185" w:firstLine="993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F0796">
        <w:rPr>
          <w:rFonts w:ascii="Times New Roman" w:eastAsia="HiddenHorzOCR" w:hAnsi="Times New Roman" w:cs="Times New Roman"/>
          <w:sz w:val="28"/>
          <w:szCs w:val="28"/>
        </w:rPr>
        <w:t>4.Работа продолжится в следующем году, но уже в только по одному направлению – формирование социальной  компетентности, так как эта тема предполагает совершенно иное понимание, новые формы раб</w:t>
      </w:r>
      <w:r>
        <w:rPr>
          <w:rFonts w:ascii="Times New Roman" w:eastAsia="HiddenHorzOCR" w:hAnsi="Times New Roman" w:cs="Times New Roman"/>
          <w:sz w:val="28"/>
          <w:szCs w:val="28"/>
        </w:rPr>
        <w:t>оты и новый уровень результатов;</w:t>
      </w:r>
    </w:p>
    <w:p w:rsidR="00E94BA0" w:rsidRPr="006F0796" w:rsidRDefault="00E94BA0" w:rsidP="00E94BA0">
      <w:pPr>
        <w:autoSpaceDE w:val="0"/>
        <w:autoSpaceDN w:val="0"/>
        <w:adjustRightInd w:val="0"/>
        <w:spacing w:after="0" w:line="360" w:lineRule="auto"/>
        <w:ind w:left="-851" w:right="-185" w:firstLine="993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F0796">
        <w:rPr>
          <w:rFonts w:ascii="Times New Roman" w:eastAsia="HiddenHorzOCR" w:hAnsi="Times New Roman" w:cs="Times New Roman"/>
          <w:sz w:val="28"/>
          <w:szCs w:val="28"/>
        </w:rPr>
        <w:t xml:space="preserve"> 5.Одно из решений, которое было принято на педсовете, - в декабре провести открытое занятия по новым формам работы по внеурочной деятельности.</w:t>
      </w:r>
    </w:p>
    <w:p w:rsidR="00E94BA0" w:rsidRPr="00807612" w:rsidRDefault="00E94BA0" w:rsidP="00E94BA0">
      <w:pPr>
        <w:spacing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>Успех реализации стандартов второго поколения в большей степени зависит от педагога, от его понимания, что меняется мир, и работать необходимо в соответствии с запросами общества, родителей, учащихся.</w:t>
      </w:r>
    </w:p>
    <w:p w:rsidR="00E94BA0" w:rsidRPr="006F0796" w:rsidRDefault="00E94BA0" w:rsidP="00E94BA0">
      <w:pPr>
        <w:spacing w:line="360" w:lineRule="auto"/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ab/>
        <w:t>Курсы по выбору ( не по предмету) для 7 – 8 классов</w:t>
      </w:r>
    </w:p>
    <w:tbl>
      <w:tblPr>
        <w:tblStyle w:val="a3"/>
        <w:tblW w:w="9606" w:type="dxa"/>
        <w:tblLayout w:type="fixed"/>
        <w:tblLook w:val="04A0"/>
      </w:tblPr>
      <w:tblGrid>
        <w:gridCol w:w="4786"/>
        <w:gridCol w:w="2693"/>
        <w:gridCol w:w="2127"/>
      </w:tblGrid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 xml:space="preserve">Название курса 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 xml:space="preserve">Количество учащихся 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Утробин А.И.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18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Котяшев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17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Утробин А.И.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45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 xml:space="preserve">Прикладная математика 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Минина С.М.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33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 xml:space="preserve">Прикладная математика 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Маскалёва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10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Мошегова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92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Твой выбор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Минина М.Л.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58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Памятники животным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Ракина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7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Физика и экология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Пыстогова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13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Воздушный змей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Сальникова Н.П.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12</w:t>
            </w:r>
          </w:p>
        </w:tc>
      </w:tr>
      <w:tr w:rsidR="00E94BA0" w:rsidRPr="006F0796" w:rsidTr="009404AE">
        <w:tc>
          <w:tcPr>
            <w:tcW w:w="4786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Страноведение : Великобритания и США</w:t>
            </w:r>
          </w:p>
        </w:tc>
        <w:tc>
          <w:tcPr>
            <w:tcW w:w="2693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Ратегова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12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21</w:t>
            </w:r>
          </w:p>
        </w:tc>
      </w:tr>
    </w:tbl>
    <w:p w:rsidR="00E94BA0" w:rsidRPr="006F0796" w:rsidRDefault="00E94BA0" w:rsidP="00E94B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796">
        <w:rPr>
          <w:rFonts w:ascii="Times New Roman" w:hAnsi="Times New Roman" w:cs="Times New Roman"/>
          <w:sz w:val="28"/>
          <w:szCs w:val="28"/>
        </w:rPr>
        <w:t xml:space="preserve">Кружки </w:t>
      </w:r>
    </w:p>
    <w:tbl>
      <w:tblPr>
        <w:tblStyle w:val="a3"/>
        <w:tblW w:w="0" w:type="auto"/>
        <w:tblLook w:val="04A0"/>
      </w:tblPr>
      <w:tblGrid>
        <w:gridCol w:w="4644"/>
        <w:gridCol w:w="2977"/>
        <w:gridCol w:w="1950"/>
      </w:tblGrid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ind w:left="-851" w:firstLine="993"/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lastRenderedPageBreak/>
              <w:t>Название кружка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ind w:left="-851" w:firstLine="993"/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ind w:left="-851" w:firstLine="993"/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Количество</w:t>
            </w:r>
          </w:p>
          <w:p w:rsidR="00E94BA0" w:rsidRPr="005D3F12" w:rsidRDefault="00E94BA0" w:rsidP="009404AE">
            <w:pPr>
              <w:ind w:left="-851" w:firstLine="993"/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 xml:space="preserve"> учащихся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Юный краевед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Кучевасова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15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Арт-студия</w:t>
            </w:r>
            <w:proofErr w:type="spellEnd"/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Минина М.Л.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15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Наша газета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Минина С.М.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15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Организация пространства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Пыстогова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Котяшев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12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Дегтянникова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12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Ратегов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15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Умелые руки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Кивилёва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15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Танцевальный: «Ритмика» и «Ритм»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15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Югорок</w:t>
            </w:r>
            <w:proofErr w:type="spellEnd"/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Нестерова М.И.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20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Антинарушитель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proofErr w:type="spellStart"/>
            <w:r w:rsidRPr="005D3F12">
              <w:rPr>
                <w:rFonts w:ascii="Times New Roman" w:hAnsi="Times New Roman" w:cs="Times New Roman"/>
              </w:rPr>
              <w:t>Кучевасова</w:t>
            </w:r>
            <w:proofErr w:type="spellEnd"/>
            <w:r w:rsidRPr="005D3F12">
              <w:rPr>
                <w:rFonts w:ascii="Times New Roman" w:hAnsi="Times New Roman" w:cs="Times New Roman"/>
              </w:rPr>
              <w:t xml:space="preserve"> Т.Л.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20</w:t>
            </w:r>
          </w:p>
        </w:tc>
      </w:tr>
      <w:tr w:rsidR="00E94BA0" w:rsidRPr="006F0796" w:rsidTr="009404AE">
        <w:tc>
          <w:tcPr>
            <w:tcW w:w="464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Северный альянс</w:t>
            </w:r>
          </w:p>
        </w:tc>
        <w:tc>
          <w:tcPr>
            <w:tcW w:w="297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Олехов В.Н.</w:t>
            </w:r>
          </w:p>
        </w:tc>
        <w:tc>
          <w:tcPr>
            <w:tcW w:w="1950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15</w:t>
            </w:r>
          </w:p>
        </w:tc>
      </w:tr>
    </w:tbl>
    <w:p w:rsidR="00E94BA0" w:rsidRDefault="00E94BA0" w:rsidP="00E9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A0" w:rsidRDefault="00E94BA0" w:rsidP="00E94BA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учащихся в течение учебного года (в процентах от количества учащихся в классе):</w:t>
      </w:r>
    </w:p>
    <w:p w:rsidR="00E94BA0" w:rsidRDefault="00E94BA0" w:rsidP="00E94BA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036"/>
        <w:gridCol w:w="1367"/>
        <w:gridCol w:w="1367"/>
        <w:gridCol w:w="1367"/>
        <w:gridCol w:w="1367"/>
        <w:gridCol w:w="1368"/>
      </w:tblGrid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школ</w:t>
            </w:r>
            <w:r w:rsidR="0095098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детская</w:t>
            </w:r>
          </w:p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80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60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100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100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60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75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94BA0" w:rsidRPr="005D3F12" w:rsidRDefault="0095098B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74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7" w:type="dxa"/>
          </w:tcPr>
          <w:p w:rsidR="00E94BA0" w:rsidRPr="005D3F12" w:rsidRDefault="0095098B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60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57</w:t>
            </w:r>
          </w:p>
        </w:tc>
      </w:tr>
      <w:tr w:rsidR="00E94BA0" w:rsidTr="009404AE">
        <w:tc>
          <w:tcPr>
            <w:tcW w:w="834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7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 w:rsidRPr="005D3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8" w:type="dxa"/>
          </w:tcPr>
          <w:p w:rsidR="00E94BA0" w:rsidRPr="005D3F12" w:rsidRDefault="00E94BA0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5098B" w:rsidTr="009404AE">
        <w:tc>
          <w:tcPr>
            <w:tcW w:w="834" w:type="dxa"/>
          </w:tcPr>
          <w:p w:rsidR="0095098B" w:rsidRPr="005D3F12" w:rsidRDefault="0095098B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%</w:t>
            </w:r>
          </w:p>
        </w:tc>
        <w:tc>
          <w:tcPr>
            <w:tcW w:w="1367" w:type="dxa"/>
          </w:tcPr>
          <w:p w:rsidR="0095098B" w:rsidRPr="005D3F12" w:rsidRDefault="0095098B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367" w:type="dxa"/>
          </w:tcPr>
          <w:p w:rsidR="0095098B" w:rsidRPr="005D3F12" w:rsidRDefault="0095098B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7" w:type="dxa"/>
          </w:tcPr>
          <w:p w:rsidR="0095098B" w:rsidRPr="005D3F12" w:rsidRDefault="0095098B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67" w:type="dxa"/>
          </w:tcPr>
          <w:p w:rsidR="0095098B" w:rsidRPr="005D3F12" w:rsidRDefault="0095098B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8" w:type="dxa"/>
          </w:tcPr>
          <w:p w:rsidR="0095098B" w:rsidRDefault="0095098B" w:rsidP="0094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E94BA0" w:rsidRDefault="00E94BA0" w:rsidP="00E94BA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94BA0" w:rsidRDefault="00E94BA0" w:rsidP="00E94BA0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E94BA0" w:rsidRDefault="00E94BA0" w:rsidP="00E94BA0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 процент занятости учащихся вне уроков – в школе</w:t>
      </w:r>
      <w:r w:rsidR="007C026F">
        <w:rPr>
          <w:rFonts w:ascii="Times New Roman" w:hAnsi="Times New Roman" w:cs="Times New Roman"/>
          <w:sz w:val="28"/>
          <w:szCs w:val="28"/>
        </w:rPr>
        <w:t xml:space="preserve"> за счёт введения кружков и курсов по выбору , помимо предметных </w:t>
      </w:r>
      <w:r w:rsidR="00A75B0F">
        <w:rPr>
          <w:rFonts w:ascii="Times New Roman" w:hAnsi="Times New Roman" w:cs="Times New Roman"/>
          <w:sz w:val="28"/>
          <w:szCs w:val="28"/>
        </w:rPr>
        <w:t>, в ЦДОД, ДШИ.</w:t>
      </w:r>
    </w:p>
    <w:p w:rsidR="00A75B0F" w:rsidRDefault="00A75B0F" w:rsidP="00E94BA0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сотрудничает с ДШИ, ЦДОД. Проводятся совместные мероприятия, конкурсы</w:t>
      </w:r>
    </w:p>
    <w:p w:rsidR="00A75B0F" w:rsidRDefault="00A75B0F" w:rsidP="00E94BA0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37B">
        <w:rPr>
          <w:rFonts w:ascii="Times New Roman" w:hAnsi="Times New Roman" w:cs="Times New Roman"/>
          <w:sz w:val="28"/>
          <w:szCs w:val="28"/>
        </w:rPr>
        <w:t>учащимся основной школы нравится заниматься после уроков и в субботу на кружках, секциях и курсах по выбору; они хотели бы, чтобы было больше выбора.</w:t>
      </w:r>
    </w:p>
    <w:p w:rsidR="00332F25" w:rsidRPr="00DF6C90" w:rsidRDefault="00A75B0F" w:rsidP="00DF6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2F25" w:rsidRPr="00DF6C90" w:rsidSect="0033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1CDA1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23998"/>
    <w:multiLevelType w:val="hybridMultilevel"/>
    <w:tmpl w:val="62DAB3FC"/>
    <w:lvl w:ilvl="0" w:tplc="DD06C1AC">
      <w:start w:val="7"/>
      <w:numFmt w:val="bullet"/>
      <w:lvlText w:val="-"/>
      <w:lvlJc w:val="left"/>
      <w:pPr>
        <w:tabs>
          <w:tab w:val="num" w:pos="762"/>
        </w:tabs>
        <w:ind w:left="7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BA0"/>
    <w:rsid w:val="00332F25"/>
    <w:rsid w:val="0045637B"/>
    <w:rsid w:val="00692647"/>
    <w:rsid w:val="006A690B"/>
    <w:rsid w:val="006C2D5A"/>
    <w:rsid w:val="00773802"/>
    <w:rsid w:val="007C026F"/>
    <w:rsid w:val="0095098B"/>
    <w:rsid w:val="00A75B0F"/>
    <w:rsid w:val="00D36183"/>
    <w:rsid w:val="00DF6C90"/>
    <w:rsid w:val="00E9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B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"/>
    <w:locked/>
    <w:rsid w:val="00E94BA0"/>
    <w:rPr>
      <w:rFonts w:ascii="Calibri" w:hAnsi="Calibri"/>
      <w:lang w:eastAsia="ru-RU"/>
    </w:rPr>
  </w:style>
  <w:style w:type="paragraph" w:customStyle="1" w:styleId="1">
    <w:name w:val="Без интервала1"/>
    <w:link w:val="NoSpacingChar1"/>
    <w:rsid w:val="00E94BA0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1456</Words>
  <Characters>8302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заучи</cp:lastModifiedBy>
  <cp:revision>9</cp:revision>
  <dcterms:created xsi:type="dcterms:W3CDTF">2013-11-29T16:32:00Z</dcterms:created>
  <dcterms:modified xsi:type="dcterms:W3CDTF">2013-11-30T06:45:00Z</dcterms:modified>
</cp:coreProperties>
</file>